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23D" w:rsidRDefault="00C71213">
      <w:pPr>
        <w:spacing w:after="0" w:line="500" w:lineRule="exact"/>
        <w:rPr>
          <w:rFonts w:ascii="仿宋_gb2312" w:eastAsia="仿宋_gb2312" w:hAnsi="华文中宋"/>
          <w:sz w:val="28"/>
          <w:szCs w:val="28"/>
        </w:rPr>
      </w:pPr>
      <w:r>
        <w:rPr>
          <w:rFonts w:ascii="仿宋_gb2312" w:eastAsia="仿宋_gb2312" w:hAnsi="华文中宋" w:hint="eastAsia"/>
          <w:sz w:val="28"/>
          <w:szCs w:val="28"/>
        </w:rPr>
        <w:t>附件3</w:t>
      </w:r>
    </w:p>
    <w:p w:rsidR="00A6723D" w:rsidRDefault="00183D97">
      <w:pPr>
        <w:spacing w:after="0"/>
        <w:jc w:val="center"/>
        <w:rPr>
          <w:rFonts w:ascii="华文中宋" w:eastAsia="华文中宋" w:hAnsi="华文中宋"/>
          <w:sz w:val="52"/>
          <w:szCs w:val="52"/>
        </w:rPr>
      </w:pPr>
      <w:r>
        <w:rPr>
          <w:rFonts w:ascii="宋体" w:eastAsia="宋体" w:hAnsi="宋体" w:cs="宋体"/>
          <w:noProof/>
          <w:sz w:val="24"/>
          <w:szCs w:val="24"/>
        </w:rPr>
        <w:drawing>
          <wp:inline distT="0" distB="0" distL="0" distR="0">
            <wp:extent cx="1950720" cy="1717040"/>
            <wp:effectExtent l="0" t="0" r="0" b="0"/>
            <wp:docPr id="2" name="图片 1" descr="C:\Users\Administrator\AppData\Roaming\Tencent\Users\2324669751\QQ\WinTemp\RichOle\M7IZ}[@2FDS]YXBOH@ZJE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C:\Users\Administrator\AppData\Roaming\Tencent\Users\2324669751\QQ\WinTemp\RichOle\M7IZ}[@2FDS]YXBOH@ZJE7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54668" cy="1721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23D" w:rsidRDefault="00A6723D">
      <w:pPr>
        <w:spacing w:after="0"/>
        <w:jc w:val="center"/>
        <w:rPr>
          <w:rFonts w:ascii="华文中宋" w:eastAsia="华文中宋" w:hAnsi="华文中宋"/>
          <w:sz w:val="52"/>
          <w:szCs w:val="52"/>
        </w:rPr>
      </w:pPr>
    </w:p>
    <w:p w:rsidR="00A6723D" w:rsidRDefault="00A6723D">
      <w:pPr>
        <w:spacing w:after="0"/>
        <w:jc w:val="center"/>
        <w:rPr>
          <w:rFonts w:ascii="华文中宋" w:eastAsia="华文中宋" w:hAnsi="华文中宋"/>
          <w:sz w:val="52"/>
          <w:szCs w:val="52"/>
        </w:rPr>
      </w:pPr>
    </w:p>
    <w:p w:rsidR="00A6723D" w:rsidRDefault="00183D97">
      <w:pPr>
        <w:spacing w:after="0" w:line="360" w:lineRule="auto"/>
        <w:jc w:val="center"/>
        <w:rPr>
          <w:rFonts w:ascii="华文中宋" w:eastAsia="华文中宋" w:hAnsi="华文中宋"/>
          <w:sz w:val="48"/>
          <w:szCs w:val="48"/>
        </w:rPr>
      </w:pPr>
      <w:r>
        <w:rPr>
          <w:rFonts w:ascii="华文中宋" w:eastAsia="华文中宋" w:hAnsi="华文中宋" w:hint="eastAsia"/>
          <w:sz w:val="48"/>
          <w:szCs w:val="48"/>
        </w:rPr>
        <w:t>西南大学生物学学科群一流学科建设</w:t>
      </w:r>
    </w:p>
    <w:p w:rsidR="00A6723D" w:rsidRDefault="00183D97">
      <w:pPr>
        <w:spacing w:after="0" w:line="360" w:lineRule="auto"/>
        <w:jc w:val="center"/>
        <w:rPr>
          <w:rFonts w:ascii="华文中宋" w:eastAsia="华文中宋" w:hAnsi="华文中宋"/>
          <w:sz w:val="48"/>
          <w:szCs w:val="48"/>
        </w:rPr>
      </w:pPr>
      <w:r>
        <w:rPr>
          <w:rFonts w:ascii="华文中宋" w:eastAsia="华文中宋" w:hAnsi="华文中宋" w:hint="eastAsia"/>
          <w:sz w:val="48"/>
          <w:szCs w:val="48"/>
        </w:rPr>
        <w:t>2019年团队项目立项书</w:t>
      </w:r>
    </w:p>
    <w:p w:rsidR="00A6723D" w:rsidRDefault="00A6723D">
      <w:pPr>
        <w:spacing w:after="0"/>
        <w:jc w:val="center"/>
        <w:rPr>
          <w:rFonts w:ascii="华文中宋" w:eastAsia="华文中宋" w:hAnsi="华文中宋"/>
          <w:sz w:val="44"/>
          <w:szCs w:val="44"/>
        </w:rPr>
      </w:pPr>
    </w:p>
    <w:p w:rsidR="00A6723D" w:rsidRDefault="00A6723D">
      <w:pPr>
        <w:spacing w:after="0"/>
        <w:jc w:val="center"/>
        <w:rPr>
          <w:rFonts w:ascii="华文中宋" w:eastAsia="华文中宋" w:hAnsi="华文中宋"/>
          <w:sz w:val="44"/>
          <w:szCs w:val="44"/>
        </w:rPr>
      </w:pPr>
    </w:p>
    <w:p w:rsidR="00A6723D" w:rsidRDefault="00A6723D">
      <w:pPr>
        <w:spacing w:after="0"/>
        <w:jc w:val="center"/>
        <w:rPr>
          <w:rFonts w:ascii="华文中宋" w:eastAsia="华文中宋" w:hAnsi="华文中宋"/>
          <w:sz w:val="44"/>
          <w:szCs w:val="44"/>
        </w:rPr>
      </w:pPr>
    </w:p>
    <w:p w:rsidR="00A6723D" w:rsidRDefault="00183D97">
      <w:pPr>
        <w:spacing w:after="0"/>
        <w:rPr>
          <w:rFonts w:ascii="华文中宋" w:eastAsia="华文中宋" w:hAnsi="华文中宋"/>
          <w:sz w:val="30"/>
          <w:szCs w:val="30"/>
          <w:u w:val="thick"/>
        </w:rPr>
      </w:pPr>
      <w:r>
        <w:rPr>
          <w:rFonts w:ascii="华文中宋" w:eastAsia="华文中宋" w:hAnsi="华文中宋" w:hint="eastAsia"/>
          <w:sz w:val="30"/>
          <w:szCs w:val="30"/>
        </w:rPr>
        <w:t xml:space="preserve">       团队名称：</w:t>
      </w:r>
      <w:r>
        <w:rPr>
          <w:rFonts w:ascii="华文中宋" w:eastAsia="华文中宋" w:hAnsi="华文中宋"/>
          <w:sz w:val="30"/>
          <w:szCs w:val="30"/>
        </w:rPr>
        <w:t xml:space="preserve">   </w:t>
      </w:r>
    </w:p>
    <w:p w:rsidR="00A6723D" w:rsidRDefault="00A6723D">
      <w:pPr>
        <w:spacing w:after="0"/>
        <w:rPr>
          <w:rFonts w:ascii="华文中宋" w:eastAsia="华文中宋" w:hAnsi="华文中宋"/>
          <w:sz w:val="30"/>
          <w:szCs w:val="30"/>
          <w:u w:val="single"/>
        </w:rPr>
      </w:pPr>
    </w:p>
    <w:p w:rsidR="00A6723D" w:rsidRDefault="00183D97">
      <w:pPr>
        <w:spacing w:after="0"/>
        <w:rPr>
          <w:rFonts w:ascii="华文中宋" w:eastAsia="华文中宋" w:hAnsi="华文中宋"/>
          <w:sz w:val="30"/>
          <w:szCs w:val="30"/>
        </w:rPr>
      </w:pPr>
      <w:r>
        <w:rPr>
          <w:rFonts w:ascii="华文中宋" w:eastAsia="华文中宋" w:hAnsi="华文中宋" w:hint="eastAsia"/>
          <w:sz w:val="30"/>
          <w:szCs w:val="30"/>
        </w:rPr>
        <w:t xml:space="preserve">       团队负责人（签字）：</w:t>
      </w:r>
    </w:p>
    <w:p w:rsidR="00A6723D" w:rsidRDefault="00A6723D">
      <w:pPr>
        <w:spacing w:after="0"/>
        <w:jc w:val="center"/>
        <w:rPr>
          <w:rFonts w:ascii="华文中宋" w:eastAsia="华文中宋" w:hAnsi="华文中宋"/>
          <w:sz w:val="44"/>
          <w:szCs w:val="44"/>
        </w:rPr>
      </w:pPr>
    </w:p>
    <w:p w:rsidR="00A6723D" w:rsidRDefault="00A6723D">
      <w:pPr>
        <w:spacing w:after="0"/>
        <w:jc w:val="center"/>
        <w:rPr>
          <w:rFonts w:ascii="华文中宋" w:eastAsia="华文中宋" w:hAnsi="华文中宋"/>
          <w:sz w:val="44"/>
          <w:szCs w:val="44"/>
        </w:rPr>
      </w:pPr>
    </w:p>
    <w:p w:rsidR="00A6723D" w:rsidRDefault="00A6723D">
      <w:pPr>
        <w:spacing w:after="0"/>
        <w:rPr>
          <w:rFonts w:ascii="华文中宋" w:eastAsia="华文中宋" w:hAnsi="华文中宋"/>
          <w:sz w:val="32"/>
          <w:szCs w:val="32"/>
        </w:rPr>
      </w:pPr>
    </w:p>
    <w:p w:rsidR="00A6723D" w:rsidRDefault="00183D97">
      <w:pPr>
        <w:spacing w:after="0"/>
        <w:jc w:val="center"/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>西南大学制</w:t>
      </w:r>
    </w:p>
    <w:p w:rsidR="00A6723D" w:rsidRDefault="00183D97">
      <w:pPr>
        <w:spacing w:after="0"/>
        <w:jc w:val="center"/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>二〇一八年九月</w:t>
      </w:r>
    </w:p>
    <w:p w:rsidR="00FE5018" w:rsidRDefault="00FE5018">
      <w:pPr>
        <w:spacing w:after="0"/>
        <w:jc w:val="center"/>
        <w:rPr>
          <w:rFonts w:ascii="华文中宋" w:eastAsia="华文中宋" w:hAnsi="华文中宋"/>
          <w:sz w:val="32"/>
          <w:szCs w:val="32"/>
        </w:rPr>
      </w:pPr>
    </w:p>
    <w:p w:rsidR="00FE5018" w:rsidRDefault="00FE5018">
      <w:pPr>
        <w:spacing w:after="0"/>
        <w:jc w:val="center"/>
        <w:rPr>
          <w:rFonts w:ascii="华文中宋" w:eastAsia="华文中宋" w:hAnsi="华文中宋"/>
          <w:sz w:val="32"/>
          <w:szCs w:val="32"/>
        </w:rPr>
      </w:pPr>
    </w:p>
    <w:p w:rsidR="007E11F6" w:rsidRDefault="007E11F6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7E11F6" w:rsidRDefault="007E11F6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7E11F6" w:rsidRDefault="007E11F6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7E11F6" w:rsidRDefault="007E11F6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7E11F6" w:rsidRDefault="007E11F6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A6723D" w:rsidRDefault="00183D97">
      <w:pPr>
        <w:spacing w:after="0"/>
        <w:rPr>
          <w:rFonts w:ascii="华文中宋" w:eastAsia="华文中宋" w:hAnsi="华文中宋"/>
          <w:sz w:val="21"/>
          <w:szCs w:val="21"/>
        </w:rPr>
      </w:pPr>
      <w:r>
        <w:rPr>
          <w:rFonts w:ascii="华文中宋" w:eastAsia="华文中宋" w:hAnsi="华文中宋" w:hint="eastAsia"/>
          <w:sz w:val="21"/>
          <w:szCs w:val="21"/>
        </w:rPr>
        <w:lastRenderedPageBreak/>
        <w:t>表I 年度建设目标</w:t>
      </w:r>
    </w:p>
    <w:tbl>
      <w:tblPr>
        <w:tblStyle w:val="a3"/>
        <w:tblpPr w:leftFromText="180" w:rightFromText="180" w:horzAnchor="page" w:tblpX="1797" w:tblpY="620"/>
        <w:tblW w:w="8364" w:type="dxa"/>
        <w:tblLayout w:type="fixed"/>
        <w:tblLook w:val="04A0"/>
      </w:tblPr>
      <w:tblGrid>
        <w:gridCol w:w="8364"/>
      </w:tblGrid>
      <w:tr w:rsidR="00A6723D">
        <w:trPr>
          <w:trHeight w:val="13169"/>
        </w:trPr>
        <w:tc>
          <w:tcPr>
            <w:tcW w:w="8364" w:type="dxa"/>
          </w:tcPr>
          <w:p w:rsidR="00A6723D" w:rsidRDefault="00183D97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  <w:r>
              <w:rPr>
                <w:rFonts w:ascii="华文中宋" w:eastAsia="华文中宋" w:hAnsi="华文中宋" w:hint="eastAsia"/>
                <w:sz w:val="21"/>
                <w:szCs w:val="21"/>
              </w:rPr>
              <w:t>年度建设目标提纲</w:t>
            </w:r>
          </w:p>
          <w:p w:rsidR="00A6723D" w:rsidRDefault="00183D97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  <w:r>
              <w:rPr>
                <w:rFonts w:ascii="华文中宋" w:eastAsia="华文中宋" w:hAnsi="华文中宋" w:hint="eastAsia"/>
                <w:sz w:val="21"/>
                <w:szCs w:val="21"/>
              </w:rPr>
              <w:t>一</w:t>
            </w:r>
            <w:r>
              <w:rPr>
                <w:rFonts w:ascii="华文中宋" w:eastAsia="华文中宋" w:hAnsi="华文中宋"/>
                <w:sz w:val="21"/>
                <w:szCs w:val="21"/>
              </w:rPr>
              <w:t>、队伍建设</w:t>
            </w:r>
            <w:r>
              <w:rPr>
                <w:rFonts w:ascii="华文中宋" w:eastAsia="华文中宋" w:hAnsi="华文中宋" w:hint="eastAsia"/>
                <w:sz w:val="21"/>
                <w:szCs w:val="21"/>
              </w:rPr>
              <w:t>：国家级</w:t>
            </w:r>
            <w:r>
              <w:rPr>
                <w:rFonts w:ascii="华文中宋" w:eastAsia="华文中宋" w:hAnsi="华文中宋"/>
                <w:sz w:val="21"/>
                <w:szCs w:val="21"/>
              </w:rPr>
              <w:t>高水平人才引培</w:t>
            </w:r>
            <w:r>
              <w:rPr>
                <w:rFonts w:ascii="华文中宋" w:eastAsia="华文中宋" w:hAnsi="华文中宋" w:hint="eastAsia"/>
                <w:sz w:val="21"/>
                <w:szCs w:val="21"/>
              </w:rPr>
              <w:t>、</w:t>
            </w:r>
            <w:r>
              <w:rPr>
                <w:rFonts w:ascii="华文中宋" w:eastAsia="华文中宋" w:hAnsi="华文中宋"/>
                <w:sz w:val="21"/>
                <w:szCs w:val="21"/>
              </w:rPr>
              <w:t>国家著名</w:t>
            </w:r>
            <w:r>
              <w:rPr>
                <w:rFonts w:ascii="华文中宋" w:eastAsia="华文中宋" w:hAnsi="华文中宋" w:hint="eastAsia"/>
                <w:sz w:val="21"/>
                <w:szCs w:val="21"/>
              </w:rPr>
              <w:t>学术</w:t>
            </w:r>
            <w:r>
              <w:rPr>
                <w:rFonts w:ascii="华文中宋" w:eastAsia="华文中宋" w:hAnsi="华文中宋"/>
                <w:sz w:val="21"/>
                <w:szCs w:val="21"/>
              </w:rPr>
              <w:t>期刊编委</w:t>
            </w:r>
            <w:r>
              <w:rPr>
                <w:rFonts w:ascii="华文中宋" w:eastAsia="华文中宋" w:hAnsi="华文中宋" w:hint="eastAsia"/>
                <w:sz w:val="21"/>
                <w:szCs w:val="21"/>
              </w:rPr>
              <w:t>等</w:t>
            </w:r>
          </w:p>
          <w:p w:rsidR="00A6723D" w:rsidRDefault="00183D97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  <w:r>
              <w:rPr>
                <w:rFonts w:ascii="华文中宋" w:eastAsia="华文中宋" w:hAnsi="华文中宋" w:hint="eastAsia"/>
                <w:sz w:val="21"/>
                <w:szCs w:val="21"/>
              </w:rPr>
              <w:t>二</w:t>
            </w:r>
            <w:r>
              <w:rPr>
                <w:rFonts w:ascii="华文中宋" w:eastAsia="华文中宋" w:hAnsi="华文中宋"/>
                <w:sz w:val="21"/>
                <w:szCs w:val="21"/>
              </w:rPr>
              <w:t>、人才培养</w:t>
            </w:r>
            <w:r>
              <w:rPr>
                <w:rFonts w:ascii="华文中宋" w:eastAsia="华文中宋" w:hAnsi="华文中宋" w:hint="eastAsia"/>
                <w:sz w:val="21"/>
                <w:szCs w:val="21"/>
              </w:rPr>
              <w:t>：</w:t>
            </w:r>
            <w:r>
              <w:rPr>
                <w:rFonts w:ascii="华文中宋" w:eastAsia="华文中宋" w:hAnsi="华文中宋"/>
                <w:sz w:val="21"/>
                <w:szCs w:val="21"/>
              </w:rPr>
              <w:t>研究生</w:t>
            </w:r>
            <w:r>
              <w:rPr>
                <w:rFonts w:ascii="华文中宋" w:eastAsia="华文中宋" w:hAnsi="华文中宋" w:hint="eastAsia"/>
                <w:sz w:val="21"/>
                <w:szCs w:val="21"/>
              </w:rPr>
              <w:t>、博士后</w:t>
            </w:r>
            <w:r>
              <w:rPr>
                <w:rFonts w:ascii="华文中宋" w:eastAsia="华文中宋" w:hAnsi="华文中宋"/>
                <w:sz w:val="21"/>
                <w:szCs w:val="21"/>
              </w:rPr>
              <w:t>创新培养</w:t>
            </w:r>
            <w:r>
              <w:rPr>
                <w:rFonts w:ascii="华文中宋" w:eastAsia="华文中宋" w:hAnsi="华文中宋" w:hint="eastAsia"/>
                <w:sz w:val="21"/>
                <w:szCs w:val="21"/>
              </w:rPr>
              <w:t>，境内外</w:t>
            </w:r>
            <w:r>
              <w:rPr>
                <w:rFonts w:ascii="华文中宋" w:eastAsia="华文中宋" w:hAnsi="华文中宋"/>
                <w:sz w:val="21"/>
                <w:szCs w:val="21"/>
              </w:rPr>
              <w:t>交流</w:t>
            </w:r>
            <w:r>
              <w:rPr>
                <w:rFonts w:ascii="华文中宋" w:eastAsia="华文中宋" w:hAnsi="华文中宋" w:hint="eastAsia"/>
                <w:sz w:val="21"/>
                <w:szCs w:val="21"/>
              </w:rPr>
              <w:t>学习等</w:t>
            </w:r>
          </w:p>
          <w:p w:rsidR="00A6723D" w:rsidRDefault="00183D97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  <w:r>
              <w:rPr>
                <w:rFonts w:ascii="华文中宋" w:eastAsia="华文中宋" w:hAnsi="华文中宋" w:hint="eastAsia"/>
                <w:sz w:val="21"/>
                <w:szCs w:val="21"/>
              </w:rPr>
              <w:t>三</w:t>
            </w:r>
            <w:r>
              <w:rPr>
                <w:rFonts w:ascii="华文中宋" w:eastAsia="华文中宋" w:hAnsi="华文中宋"/>
                <w:sz w:val="21"/>
                <w:szCs w:val="21"/>
              </w:rPr>
              <w:t>、科学研究</w:t>
            </w:r>
            <w:r>
              <w:rPr>
                <w:rFonts w:ascii="华文中宋" w:eastAsia="华文中宋" w:hAnsi="华文中宋" w:hint="eastAsia"/>
                <w:sz w:val="21"/>
                <w:szCs w:val="21"/>
              </w:rPr>
              <w:t>：高水平学术论文（SCI一区</w:t>
            </w:r>
            <w:r>
              <w:rPr>
                <w:rFonts w:ascii="华文中宋" w:eastAsia="华文中宋" w:hAnsi="华文中宋"/>
                <w:sz w:val="21"/>
                <w:szCs w:val="21"/>
              </w:rPr>
              <w:t>，高影响因子</w:t>
            </w:r>
            <w:r>
              <w:rPr>
                <w:rFonts w:ascii="华文中宋" w:eastAsia="华文中宋" w:hAnsi="华文中宋" w:hint="eastAsia"/>
                <w:sz w:val="21"/>
                <w:szCs w:val="21"/>
              </w:rPr>
              <w:t>）、</w:t>
            </w:r>
            <w:r>
              <w:rPr>
                <w:rFonts w:ascii="华文中宋" w:eastAsia="华文中宋" w:hAnsi="华文中宋"/>
                <w:sz w:val="21"/>
                <w:szCs w:val="21"/>
              </w:rPr>
              <w:t>省部级及以上科研奖励、纵向科研项目及经费、发明专利、新品</w:t>
            </w:r>
            <w:r>
              <w:rPr>
                <w:rFonts w:ascii="华文中宋" w:eastAsia="华文中宋" w:hAnsi="华文中宋" w:hint="eastAsia"/>
                <w:sz w:val="21"/>
                <w:szCs w:val="21"/>
              </w:rPr>
              <w:t>种</w:t>
            </w:r>
            <w:r>
              <w:rPr>
                <w:rFonts w:ascii="华文中宋" w:eastAsia="华文中宋" w:hAnsi="华文中宋"/>
                <w:sz w:val="21"/>
                <w:szCs w:val="21"/>
              </w:rPr>
              <w:t>、专（</w:t>
            </w:r>
            <w:r>
              <w:rPr>
                <w:rFonts w:ascii="华文中宋" w:eastAsia="华文中宋" w:hAnsi="华文中宋" w:hint="eastAsia"/>
                <w:sz w:val="21"/>
                <w:szCs w:val="21"/>
              </w:rPr>
              <w:t>译</w:t>
            </w:r>
            <w:r>
              <w:rPr>
                <w:rFonts w:ascii="华文中宋" w:eastAsia="华文中宋" w:hAnsi="华文中宋"/>
                <w:sz w:val="21"/>
                <w:szCs w:val="21"/>
              </w:rPr>
              <w:t>）</w:t>
            </w:r>
            <w:r>
              <w:rPr>
                <w:rFonts w:ascii="华文中宋" w:eastAsia="华文中宋" w:hAnsi="华文中宋" w:hint="eastAsia"/>
                <w:sz w:val="21"/>
                <w:szCs w:val="21"/>
              </w:rPr>
              <w:t>著</w:t>
            </w:r>
            <w:r>
              <w:rPr>
                <w:rFonts w:ascii="华文中宋" w:eastAsia="华文中宋" w:hAnsi="华文中宋"/>
                <w:sz w:val="21"/>
                <w:szCs w:val="21"/>
              </w:rPr>
              <w:t>、成果转化</w:t>
            </w:r>
            <w:r>
              <w:rPr>
                <w:rFonts w:ascii="华文中宋" w:eastAsia="华文中宋" w:hAnsi="华文中宋" w:hint="eastAsia"/>
                <w:sz w:val="21"/>
                <w:szCs w:val="21"/>
              </w:rPr>
              <w:t>、举办</w:t>
            </w:r>
            <w:r>
              <w:rPr>
                <w:rFonts w:ascii="华文中宋" w:eastAsia="华文中宋" w:hAnsi="华文中宋"/>
                <w:sz w:val="21"/>
                <w:szCs w:val="21"/>
              </w:rPr>
              <w:t>重要学术会议等</w:t>
            </w:r>
          </w:p>
          <w:p w:rsidR="00A6723D" w:rsidRDefault="00183D97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  <w:r>
              <w:rPr>
                <w:rFonts w:ascii="华文中宋" w:eastAsia="华文中宋" w:hAnsi="华文中宋" w:hint="eastAsia"/>
                <w:sz w:val="21"/>
                <w:szCs w:val="21"/>
              </w:rPr>
              <w:t>四</w:t>
            </w:r>
            <w:r>
              <w:rPr>
                <w:rFonts w:ascii="华文中宋" w:eastAsia="华文中宋" w:hAnsi="华文中宋"/>
                <w:sz w:val="21"/>
                <w:szCs w:val="21"/>
              </w:rPr>
              <w:t>、文化传承及国际化：</w:t>
            </w:r>
            <w:r>
              <w:rPr>
                <w:rFonts w:ascii="华文中宋" w:eastAsia="华文中宋" w:hAnsi="华文中宋" w:hint="eastAsia"/>
                <w:sz w:val="21"/>
                <w:szCs w:val="21"/>
              </w:rPr>
              <w:t>科学</w:t>
            </w:r>
            <w:r>
              <w:rPr>
                <w:rFonts w:ascii="华文中宋" w:eastAsia="华文中宋" w:hAnsi="华文中宋"/>
                <w:sz w:val="21"/>
                <w:szCs w:val="21"/>
              </w:rPr>
              <w:t>普及、学术交流</w:t>
            </w:r>
            <w:r>
              <w:rPr>
                <w:rFonts w:ascii="华文中宋" w:eastAsia="华文中宋" w:hAnsi="华文中宋" w:hint="eastAsia"/>
                <w:sz w:val="21"/>
                <w:szCs w:val="21"/>
              </w:rPr>
              <w:t>等</w:t>
            </w:r>
          </w:p>
        </w:tc>
      </w:tr>
    </w:tbl>
    <w:p w:rsidR="00A6723D" w:rsidRDefault="00A6723D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A6723D" w:rsidRDefault="00183D97">
      <w:pPr>
        <w:spacing w:after="0"/>
        <w:rPr>
          <w:rFonts w:ascii="华文中宋" w:eastAsia="华文中宋" w:hAnsi="华文中宋"/>
          <w:sz w:val="21"/>
          <w:szCs w:val="21"/>
        </w:rPr>
      </w:pPr>
      <w:r>
        <w:rPr>
          <w:rFonts w:ascii="华文中宋" w:eastAsia="华文中宋" w:hAnsi="华文中宋" w:hint="eastAsia"/>
          <w:sz w:val="21"/>
          <w:szCs w:val="21"/>
        </w:rPr>
        <w:lastRenderedPageBreak/>
        <w:t>表II 年度建设项目及预算</w:t>
      </w:r>
    </w:p>
    <w:tbl>
      <w:tblPr>
        <w:tblStyle w:val="a3"/>
        <w:tblW w:w="8296" w:type="dxa"/>
        <w:tblLayout w:type="fixed"/>
        <w:tblLook w:val="04A0"/>
      </w:tblPr>
      <w:tblGrid>
        <w:gridCol w:w="689"/>
        <w:gridCol w:w="1234"/>
        <w:gridCol w:w="1833"/>
        <w:gridCol w:w="3327"/>
        <w:gridCol w:w="1213"/>
      </w:tblGrid>
      <w:tr w:rsidR="00A6723D">
        <w:trPr>
          <w:trHeight w:val="533"/>
        </w:trPr>
        <w:tc>
          <w:tcPr>
            <w:tcW w:w="689" w:type="dxa"/>
            <w:vAlign w:val="center"/>
          </w:tcPr>
          <w:p w:rsidR="00A6723D" w:rsidRDefault="00183D97">
            <w:pPr>
              <w:spacing w:after="0"/>
              <w:jc w:val="center"/>
              <w:rPr>
                <w:rFonts w:ascii="华文中宋" w:eastAsia="华文中宋" w:hAnsi="华文中宋"/>
                <w:sz w:val="21"/>
                <w:szCs w:val="21"/>
              </w:rPr>
            </w:pPr>
            <w:r>
              <w:rPr>
                <w:rFonts w:ascii="华文中宋" w:eastAsia="华文中宋" w:hAnsi="华文中宋" w:hint="eastAsia"/>
                <w:sz w:val="21"/>
                <w:szCs w:val="21"/>
              </w:rPr>
              <w:t>序号</w:t>
            </w:r>
          </w:p>
        </w:tc>
        <w:tc>
          <w:tcPr>
            <w:tcW w:w="1234" w:type="dxa"/>
            <w:vAlign w:val="center"/>
          </w:tcPr>
          <w:p w:rsidR="00A6723D" w:rsidRDefault="00183D97">
            <w:pPr>
              <w:spacing w:after="0"/>
              <w:jc w:val="center"/>
              <w:rPr>
                <w:rFonts w:ascii="华文中宋" w:eastAsia="华文中宋" w:hAnsi="华文中宋"/>
                <w:sz w:val="21"/>
                <w:szCs w:val="21"/>
              </w:rPr>
            </w:pPr>
            <w:r>
              <w:rPr>
                <w:rFonts w:ascii="华文中宋" w:eastAsia="华文中宋" w:hAnsi="华文中宋" w:hint="eastAsia"/>
                <w:sz w:val="21"/>
                <w:szCs w:val="21"/>
              </w:rPr>
              <w:t>项目</w:t>
            </w:r>
            <w:r>
              <w:rPr>
                <w:rFonts w:ascii="华文中宋" w:eastAsia="华文中宋" w:hAnsi="华文中宋"/>
                <w:sz w:val="21"/>
                <w:szCs w:val="21"/>
              </w:rPr>
              <w:t>类别</w:t>
            </w:r>
          </w:p>
        </w:tc>
        <w:tc>
          <w:tcPr>
            <w:tcW w:w="1833" w:type="dxa"/>
            <w:vAlign w:val="center"/>
          </w:tcPr>
          <w:p w:rsidR="00A6723D" w:rsidRDefault="00183D97">
            <w:pPr>
              <w:spacing w:after="0"/>
              <w:jc w:val="center"/>
              <w:rPr>
                <w:rFonts w:ascii="华文中宋" w:eastAsia="华文中宋" w:hAnsi="华文中宋"/>
                <w:sz w:val="21"/>
                <w:szCs w:val="21"/>
              </w:rPr>
            </w:pPr>
            <w:r>
              <w:rPr>
                <w:rFonts w:ascii="华文中宋" w:eastAsia="华文中宋" w:hAnsi="华文中宋" w:hint="eastAsia"/>
                <w:sz w:val="21"/>
                <w:szCs w:val="21"/>
              </w:rPr>
              <w:t>子项目</w:t>
            </w:r>
            <w:r>
              <w:rPr>
                <w:rFonts w:ascii="华文中宋" w:eastAsia="华文中宋" w:hAnsi="华文中宋"/>
                <w:sz w:val="21"/>
                <w:szCs w:val="21"/>
              </w:rPr>
              <w:t>名称</w:t>
            </w:r>
          </w:p>
        </w:tc>
        <w:tc>
          <w:tcPr>
            <w:tcW w:w="3327" w:type="dxa"/>
            <w:vAlign w:val="center"/>
          </w:tcPr>
          <w:p w:rsidR="00A6723D" w:rsidRDefault="00183D97">
            <w:pPr>
              <w:spacing w:after="0"/>
              <w:jc w:val="center"/>
              <w:rPr>
                <w:rFonts w:ascii="华文中宋" w:eastAsia="华文中宋" w:hAnsi="华文中宋"/>
                <w:sz w:val="21"/>
                <w:szCs w:val="21"/>
              </w:rPr>
            </w:pPr>
            <w:r>
              <w:rPr>
                <w:rFonts w:ascii="华文中宋" w:eastAsia="华文中宋" w:hAnsi="华文中宋" w:hint="eastAsia"/>
                <w:sz w:val="21"/>
                <w:szCs w:val="21"/>
              </w:rPr>
              <w:t>建设</w:t>
            </w:r>
            <w:r>
              <w:rPr>
                <w:rFonts w:ascii="华文中宋" w:eastAsia="华文中宋" w:hAnsi="华文中宋"/>
                <w:sz w:val="21"/>
                <w:szCs w:val="21"/>
              </w:rPr>
              <w:t>内容</w:t>
            </w:r>
          </w:p>
        </w:tc>
        <w:tc>
          <w:tcPr>
            <w:tcW w:w="1213" w:type="dxa"/>
            <w:vAlign w:val="center"/>
          </w:tcPr>
          <w:p w:rsidR="00A6723D" w:rsidRDefault="00183D97">
            <w:pPr>
              <w:spacing w:after="0"/>
              <w:jc w:val="center"/>
              <w:rPr>
                <w:rFonts w:ascii="华文中宋" w:eastAsia="华文中宋" w:hAnsi="华文中宋"/>
                <w:sz w:val="21"/>
                <w:szCs w:val="21"/>
              </w:rPr>
            </w:pPr>
            <w:r>
              <w:rPr>
                <w:rFonts w:ascii="华文中宋" w:eastAsia="华文中宋" w:hAnsi="华文中宋" w:hint="eastAsia"/>
                <w:sz w:val="21"/>
                <w:szCs w:val="21"/>
              </w:rPr>
              <w:t>预算</w:t>
            </w:r>
          </w:p>
          <w:p w:rsidR="00A6723D" w:rsidRDefault="00183D97">
            <w:pPr>
              <w:spacing w:after="0"/>
              <w:jc w:val="center"/>
              <w:rPr>
                <w:rFonts w:ascii="华文中宋" w:eastAsia="华文中宋" w:hAnsi="华文中宋"/>
                <w:sz w:val="21"/>
                <w:szCs w:val="21"/>
              </w:rPr>
            </w:pPr>
            <w:r>
              <w:rPr>
                <w:rFonts w:ascii="华文中宋" w:eastAsia="华文中宋" w:hAnsi="华文中宋" w:hint="eastAsia"/>
                <w:sz w:val="21"/>
                <w:szCs w:val="21"/>
              </w:rPr>
              <w:t>（万元）</w:t>
            </w:r>
          </w:p>
        </w:tc>
      </w:tr>
      <w:tr w:rsidR="000F4D91">
        <w:trPr>
          <w:trHeight w:val="533"/>
        </w:trPr>
        <w:tc>
          <w:tcPr>
            <w:tcW w:w="689" w:type="dxa"/>
            <w:vMerge w:val="restart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1</w:t>
            </w:r>
          </w:p>
        </w:tc>
        <w:tc>
          <w:tcPr>
            <w:tcW w:w="1234" w:type="dxa"/>
            <w:vMerge w:val="restart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提升自主创新和社会服务能力</w:t>
            </w:r>
          </w:p>
        </w:tc>
        <w:tc>
          <w:tcPr>
            <w:tcW w:w="1833" w:type="dxa"/>
            <w:vAlign w:val="center"/>
          </w:tcPr>
          <w:p w:rsidR="000F4D91" w:rsidRDefault="000F4D91" w:rsidP="005A761D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（酌情</w:t>
            </w:r>
            <w:r>
              <w:rPr>
                <w:rFonts w:ascii="仿宋_gb2312" w:eastAsia="仿宋_gb2312" w:hAnsi="华文中宋"/>
                <w:sz w:val="21"/>
                <w:szCs w:val="21"/>
              </w:rPr>
              <w:t>申报</w:t>
            </w:r>
            <w:r>
              <w:rPr>
                <w:rFonts w:ascii="仿宋_gb2312" w:eastAsia="仿宋_gb2312" w:hAnsi="华文中宋" w:hint="eastAsia"/>
                <w:sz w:val="21"/>
                <w:szCs w:val="21"/>
              </w:rPr>
              <w:t>子项目</w:t>
            </w:r>
            <w:r>
              <w:rPr>
                <w:rFonts w:ascii="仿宋_gb2312" w:eastAsia="仿宋_gb2312" w:hAnsi="华文中宋"/>
                <w:sz w:val="21"/>
                <w:szCs w:val="21"/>
              </w:rPr>
              <w:t>数量</w:t>
            </w:r>
            <w:r>
              <w:rPr>
                <w:rFonts w:ascii="仿宋_gb2312" w:eastAsia="仿宋_gb2312" w:hAnsi="华文中宋" w:hint="eastAsia"/>
                <w:sz w:val="21"/>
                <w:szCs w:val="21"/>
              </w:rPr>
              <w:t>）</w:t>
            </w:r>
          </w:p>
        </w:tc>
        <w:tc>
          <w:tcPr>
            <w:tcW w:w="3327" w:type="dxa"/>
            <w:vAlign w:val="center"/>
          </w:tcPr>
          <w:p w:rsidR="000F4D91" w:rsidRDefault="000F4D91" w:rsidP="005A761D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（尽量</w:t>
            </w:r>
            <w:r>
              <w:rPr>
                <w:rFonts w:ascii="仿宋_gb2312" w:eastAsia="仿宋_gb2312" w:hAnsi="华文中宋"/>
                <w:sz w:val="21"/>
                <w:szCs w:val="21"/>
              </w:rPr>
              <w:t>详细</w:t>
            </w:r>
            <w:r>
              <w:rPr>
                <w:rFonts w:ascii="仿宋_gb2312" w:eastAsia="仿宋_gb2312" w:hAnsi="华文中宋" w:hint="eastAsia"/>
                <w:sz w:val="21"/>
                <w:szCs w:val="21"/>
              </w:rPr>
              <w:t>）</w:t>
            </w:r>
          </w:p>
        </w:tc>
        <w:tc>
          <w:tcPr>
            <w:tcW w:w="1213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</w:tr>
      <w:tr w:rsidR="000F4D91">
        <w:trPr>
          <w:trHeight w:val="533"/>
        </w:trPr>
        <w:tc>
          <w:tcPr>
            <w:tcW w:w="689" w:type="dxa"/>
            <w:vMerge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234" w:type="dxa"/>
            <w:vMerge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833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3327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213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</w:tr>
      <w:tr w:rsidR="000F4D91">
        <w:trPr>
          <w:trHeight w:val="533"/>
        </w:trPr>
        <w:tc>
          <w:tcPr>
            <w:tcW w:w="689" w:type="dxa"/>
            <w:vMerge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234" w:type="dxa"/>
            <w:vMerge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833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3327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213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</w:tr>
      <w:tr w:rsidR="000F4D91">
        <w:trPr>
          <w:trHeight w:val="533"/>
        </w:trPr>
        <w:tc>
          <w:tcPr>
            <w:tcW w:w="689" w:type="dxa"/>
            <w:vMerge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234" w:type="dxa"/>
            <w:vMerge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833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3327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213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</w:tr>
      <w:tr w:rsidR="000F4D91">
        <w:trPr>
          <w:trHeight w:val="533"/>
        </w:trPr>
        <w:tc>
          <w:tcPr>
            <w:tcW w:w="689" w:type="dxa"/>
            <w:vMerge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234" w:type="dxa"/>
            <w:vMerge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833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3327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213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</w:tr>
      <w:tr w:rsidR="000F4D91">
        <w:trPr>
          <w:trHeight w:val="533"/>
        </w:trPr>
        <w:tc>
          <w:tcPr>
            <w:tcW w:w="689" w:type="dxa"/>
            <w:vMerge w:val="restart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2</w:t>
            </w:r>
          </w:p>
        </w:tc>
        <w:tc>
          <w:tcPr>
            <w:tcW w:w="1234" w:type="dxa"/>
            <w:vMerge w:val="restart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拔尖</w:t>
            </w:r>
            <w:r>
              <w:rPr>
                <w:rFonts w:ascii="仿宋_gb2312" w:eastAsia="仿宋_gb2312" w:hAnsi="华文中宋"/>
                <w:sz w:val="21"/>
                <w:szCs w:val="21"/>
              </w:rPr>
              <w:t>创新人才</w:t>
            </w:r>
            <w:r>
              <w:rPr>
                <w:rFonts w:ascii="仿宋_gb2312" w:eastAsia="仿宋_gb2312" w:hAnsi="华文中宋" w:hint="eastAsia"/>
                <w:sz w:val="21"/>
                <w:szCs w:val="21"/>
              </w:rPr>
              <w:t>培养</w:t>
            </w:r>
          </w:p>
        </w:tc>
        <w:tc>
          <w:tcPr>
            <w:tcW w:w="1833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3327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213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</w:tr>
      <w:tr w:rsidR="000F4D91">
        <w:trPr>
          <w:trHeight w:val="533"/>
        </w:trPr>
        <w:tc>
          <w:tcPr>
            <w:tcW w:w="689" w:type="dxa"/>
            <w:vMerge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234" w:type="dxa"/>
            <w:vMerge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833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3327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213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</w:tr>
      <w:tr w:rsidR="000F4D91">
        <w:trPr>
          <w:trHeight w:val="533"/>
        </w:trPr>
        <w:tc>
          <w:tcPr>
            <w:tcW w:w="689" w:type="dxa"/>
            <w:vMerge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234" w:type="dxa"/>
            <w:vMerge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833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3327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213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</w:tr>
      <w:tr w:rsidR="000F4D91">
        <w:trPr>
          <w:trHeight w:val="533"/>
        </w:trPr>
        <w:tc>
          <w:tcPr>
            <w:tcW w:w="689" w:type="dxa"/>
            <w:vMerge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234" w:type="dxa"/>
            <w:vMerge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833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3327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213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</w:tr>
      <w:tr w:rsidR="000F4D91">
        <w:trPr>
          <w:trHeight w:val="533"/>
        </w:trPr>
        <w:tc>
          <w:tcPr>
            <w:tcW w:w="689" w:type="dxa"/>
            <w:vMerge w:val="restart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3</w:t>
            </w:r>
          </w:p>
        </w:tc>
        <w:tc>
          <w:tcPr>
            <w:tcW w:w="1234" w:type="dxa"/>
            <w:vMerge w:val="restart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师资</w:t>
            </w:r>
            <w:r>
              <w:rPr>
                <w:rFonts w:ascii="仿宋_gb2312" w:eastAsia="仿宋_gb2312" w:hAnsi="华文中宋"/>
                <w:sz w:val="21"/>
                <w:szCs w:val="21"/>
              </w:rPr>
              <w:t>队伍建设</w:t>
            </w:r>
          </w:p>
        </w:tc>
        <w:tc>
          <w:tcPr>
            <w:tcW w:w="1833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3327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213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</w:tr>
      <w:tr w:rsidR="000F4D91">
        <w:trPr>
          <w:trHeight w:val="533"/>
        </w:trPr>
        <w:tc>
          <w:tcPr>
            <w:tcW w:w="689" w:type="dxa"/>
            <w:vMerge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234" w:type="dxa"/>
            <w:vMerge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833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3327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213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</w:tr>
      <w:tr w:rsidR="000F4D91">
        <w:trPr>
          <w:trHeight w:val="533"/>
        </w:trPr>
        <w:tc>
          <w:tcPr>
            <w:tcW w:w="689" w:type="dxa"/>
            <w:vMerge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234" w:type="dxa"/>
            <w:vMerge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833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3327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213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</w:tr>
      <w:tr w:rsidR="000F4D91">
        <w:trPr>
          <w:trHeight w:val="533"/>
        </w:trPr>
        <w:tc>
          <w:tcPr>
            <w:tcW w:w="689" w:type="dxa"/>
            <w:vMerge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234" w:type="dxa"/>
            <w:vMerge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833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3327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213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</w:tr>
      <w:tr w:rsidR="000F4D91">
        <w:trPr>
          <w:trHeight w:val="533"/>
        </w:trPr>
        <w:tc>
          <w:tcPr>
            <w:tcW w:w="689" w:type="dxa"/>
            <w:vMerge w:val="restart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4</w:t>
            </w:r>
          </w:p>
        </w:tc>
        <w:tc>
          <w:tcPr>
            <w:tcW w:w="1234" w:type="dxa"/>
            <w:vMerge w:val="restart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文化</w:t>
            </w:r>
            <w:r>
              <w:rPr>
                <w:rFonts w:ascii="仿宋_gb2312" w:eastAsia="仿宋_gb2312" w:hAnsi="华文中宋"/>
                <w:sz w:val="21"/>
                <w:szCs w:val="21"/>
              </w:rPr>
              <w:t>传承创新</w:t>
            </w:r>
          </w:p>
        </w:tc>
        <w:tc>
          <w:tcPr>
            <w:tcW w:w="1833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3327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213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</w:tr>
      <w:tr w:rsidR="000F4D91">
        <w:trPr>
          <w:trHeight w:val="533"/>
        </w:trPr>
        <w:tc>
          <w:tcPr>
            <w:tcW w:w="689" w:type="dxa"/>
            <w:vMerge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234" w:type="dxa"/>
            <w:vMerge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833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3327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213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</w:tr>
      <w:tr w:rsidR="000F4D91">
        <w:trPr>
          <w:trHeight w:val="533"/>
        </w:trPr>
        <w:tc>
          <w:tcPr>
            <w:tcW w:w="689" w:type="dxa"/>
            <w:vMerge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234" w:type="dxa"/>
            <w:vMerge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833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3327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213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</w:tr>
      <w:tr w:rsidR="000F4D91">
        <w:trPr>
          <w:trHeight w:val="533"/>
        </w:trPr>
        <w:tc>
          <w:tcPr>
            <w:tcW w:w="689" w:type="dxa"/>
            <w:vMerge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234" w:type="dxa"/>
            <w:vMerge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833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3327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213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</w:tr>
      <w:tr w:rsidR="000F4D91">
        <w:trPr>
          <w:trHeight w:val="533"/>
        </w:trPr>
        <w:tc>
          <w:tcPr>
            <w:tcW w:w="689" w:type="dxa"/>
            <w:vMerge w:val="restart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5</w:t>
            </w:r>
          </w:p>
        </w:tc>
        <w:tc>
          <w:tcPr>
            <w:tcW w:w="1234" w:type="dxa"/>
            <w:vMerge w:val="restart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国际</w:t>
            </w:r>
            <w:r>
              <w:rPr>
                <w:rFonts w:ascii="仿宋_gb2312" w:eastAsia="仿宋_gb2312" w:hAnsi="华文中宋"/>
                <w:sz w:val="21"/>
                <w:szCs w:val="21"/>
              </w:rPr>
              <w:t>合作交流</w:t>
            </w:r>
          </w:p>
        </w:tc>
        <w:tc>
          <w:tcPr>
            <w:tcW w:w="1833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3327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213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</w:tr>
      <w:tr w:rsidR="000F4D91">
        <w:trPr>
          <w:trHeight w:val="533"/>
        </w:trPr>
        <w:tc>
          <w:tcPr>
            <w:tcW w:w="689" w:type="dxa"/>
            <w:vMerge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234" w:type="dxa"/>
            <w:vMerge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833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3327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213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</w:tr>
      <w:tr w:rsidR="000F4D91">
        <w:trPr>
          <w:trHeight w:val="533"/>
        </w:trPr>
        <w:tc>
          <w:tcPr>
            <w:tcW w:w="689" w:type="dxa"/>
            <w:vMerge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234" w:type="dxa"/>
            <w:vMerge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833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3327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213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</w:tr>
      <w:tr w:rsidR="000F4D91">
        <w:trPr>
          <w:trHeight w:val="533"/>
        </w:trPr>
        <w:tc>
          <w:tcPr>
            <w:tcW w:w="689" w:type="dxa"/>
            <w:vMerge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234" w:type="dxa"/>
            <w:vMerge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833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3327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213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</w:tr>
      <w:tr w:rsidR="000F4D91">
        <w:trPr>
          <w:trHeight w:val="533"/>
        </w:trPr>
        <w:tc>
          <w:tcPr>
            <w:tcW w:w="7083" w:type="dxa"/>
            <w:gridSpan w:val="4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总计</w:t>
            </w:r>
          </w:p>
        </w:tc>
        <w:tc>
          <w:tcPr>
            <w:tcW w:w="1213" w:type="dxa"/>
            <w:vAlign w:val="center"/>
          </w:tcPr>
          <w:p w:rsidR="000F4D91" w:rsidRDefault="000F4D91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</w:tr>
    </w:tbl>
    <w:p w:rsidR="00A6723D" w:rsidRDefault="00183D97">
      <w:pPr>
        <w:spacing w:after="0"/>
        <w:rPr>
          <w:rFonts w:ascii="华文中宋" w:eastAsia="华文中宋" w:hAnsi="华文中宋"/>
          <w:sz w:val="21"/>
          <w:szCs w:val="21"/>
        </w:rPr>
      </w:pPr>
      <w:r>
        <w:rPr>
          <w:rFonts w:ascii="华文中宋" w:eastAsia="华文中宋" w:hAnsi="华文中宋" w:hint="eastAsia"/>
          <w:sz w:val="21"/>
          <w:szCs w:val="21"/>
        </w:rPr>
        <w:t>注</w:t>
      </w:r>
      <w:r>
        <w:rPr>
          <w:rFonts w:ascii="华文中宋" w:eastAsia="华文中宋" w:hAnsi="华文中宋"/>
          <w:sz w:val="21"/>
          <w:szCs w:val="21"/>
        </w:rPr>
        <w:t>：本表可加页</w:t>
      </w:r>
      <w:r>
        <w:rPr>
          <w:rFonts w:ascii="华文中宋" w:eastAsia="华文中宋" w:hAnsi="华文中宋" w:hint="eastAsia"/>
          <w:sz w:val="21"/>
          <w:szCs w:val="21"/>
        </w:rPr>
        <w:t>，</w:t>
      </w:r>
      <w:r w:rsidR="00FE5018">
        <w:rPr>
          <w:rFonts w:ascii="华文中宋" w:eastAsia="华文中宋" w:hAnsi="华文中宋" w:hint="eastAsia"/>
          <w:sz w:val="21"/>
          <w:szCs w:val="21"/>
        </w:rPr>
        <w:t>预算</w:t>
      </w:r>
      <w:r w:rsidR="00FE5018">
        <w:rPr>
          <w:rFonts w:ascii="华文中宋" w:eastAsia="华文中宋" w:hAnsi="华文中宋"/>
          <w:sz w:val="21"/>
          <w:szCs w:val="21"/>
        </w:rPr>
        <w:t>金额参考</w:t>
      </w:r>
      <w:r w:rsidR="00FE5018">
        <w:rPr>
          <w:rFonts w:ascii="华文中宋" w:eastAsia="华文中宋" w:hAnsi="华文中宋" w:hint="eastAsia"/>
          <w:sz w:val="21"/>
          <w:szCs w:val="21"/>
        </w:rPr>
        <w:t>2018年</w:t>
      </w:r>
      <w:r w:rsidR="00FE5018">
        <w:rPr>
          <w:rFonts w:ascii="华文中宋" w:eastAsia="华文中宋" w:hAnsi="华文中宋"/>
          <w:sz w:val="21"/>
          <w:szCs w:val="21"/>
        </w:rPr>
        <w:t>额度</w:t>
      </w:r>
      <w:r w:rsidR="00FE5018">
        <w:rPr>
          <w:rFonts w:ascii="华文中宋" w:eastAsia="华文中宋" w:hAnsi="华文中宋" w:hint="eastAsia"/>
          <w:sz w:val="21"/>
          <w:szCs w:val="21"/>
        </w:rPr>
        <w:t>。</w:t>
      </w:r>
      <w:bookmarkStart w:id="0" w:name="_GoBack"/>
      <w:bookmarkEnd w:id="0"/>
    </w:p>
    <w:p w:rsidR="00A6723D" w:rsidRDefault="00A6723D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A6723D" w:rsidRDefault="00A6723D">
      <w:pPr>
        <w:spacing w:after="0"/>
        <w:rPr>
          <w:rFonts w:ascii="华文中宋" w:eastAsia="华文中宋" w:hAnsi="华文中宋"/>
          <w:sz w:val="21"/>
          <w:szCs w:val="21"/>
        </w:rPr>
      </w:pPr>
    </w:p>
    <w:tbl>
      <w:tblPr>
        <w:tblW w:w="5100" w:type="pct"/>
        <w:jc w:val="center"/>
        <w:tblCellSpacing w:w="15" w:type="dxa"/>
        <w:tblLook w:val="04A0"/>
      </w:tblPr>
      <w:tblGrid>
        <w:gridCol w:w="8690"/>
      </w:tblGrid>
      <w:tr w:rsidR="000F4D91" w:rsidTr="005A761D">
        <w:trPr>
          <w:tblCellSpacing w:w="15" w:type="dxa"/>
          <w:jc w:val="center"/>
        </w:trPr>
        <w:tc>
          <w:tcPr>
            <w:tcW w:w="0" w:type="auto"/>
            <w:tcMar>
              <w:top w:w="77" w:type="dxa"/>
              <w:left w:w="77" w:type="dxa"/>
              <w:bottom w:w="77" w:type="dxa"/>
              <w:right w:w="77" w:type="dxa"/>
            </w:tcMar>
            <w:vAlign w:val="center"/>
          </w:tcPr>
          <w:p w:rsidR="000F4D91" w:rsidRDefault="000F4D91" w:rsidP="005A761D">
            <w:pPr>
              <w:jc w:val="center"/>
              <w:rPr>
                <w:rFonts w:ascii="黑体" w:eastAsia="黑体" w:hAnsi="黑体" w:cs="宋体"/>
                <w:b/>
                <w:bCs/>
                <w:sz w:val="32"/>
                <w:szCs w:val="32"/>
              </w:rPr>
            </w:pPr>
          </w:p>
          <w:p w:rsidR="000F4D91" w:rsidRDefault="000F4D91" w:rsidP="005A761D">
            <w:pPr>
              <w:jc w:val="center"/>
              <w:rPr>
                <w:sz w:val="23"/>
                <w:szCs w:val="23"/>
              </w:rPr>
            </w:pPr>
            <w:r w:rsidRPr="00F60E81">
              <w:rPr>
                <w:rFonts w:ascii="黑体" w:eastAsia="黑体" w:hAnsi="黑体" w:cs="宋体" w:hint="eastAsia"/>
                <w:b/>
                <w:bCs/>
                <w:sz w:val="32"/>
                <w:szCs w:val="32"/>
              </w:rPr>
              <w:t>设 备 明 细</w:t>
            </w:r>
          </w:p>
        </w:tc>
      </w:tr>
    </w:tbl>
    <w:p w:rsidR="000F4D91" w:rsidRDefault="000F4D91" w:rsidP="000F4D91">
      <w:pPr>
        <w:rPr>
          <w:vanish/>
          <w:sz w:val="23"/>
          <w:szCs w:val="23"/>
        </w:rPr>
      </w:pPr>
    </w:p>
    <w:tbl>
      <w:tblPr>
        <w:tblW w:w="5865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/>
      </w:tblPr>
      <w:tblGrid>
        <w:gridCol w:w="604"/>
        <w:gridCol w:w="2590"/>
        <w:gridCol w:w="1294"/>
        <w:gridCol w:w="1294"/>
        <w:gridCol w:w="1294"/>
        <w:gridCol w:w="2848"/>
      </w:tblGrid>
      <w:tr w:rsidR="000F4D91" w:rsidTr="005A761D">
        <w:trPr>
          <w:jc w:val="center"/>
        </w:trPr>
        <w:tc>
          <w:tcPr>
            <w:tcW w:w="30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  <w:vAlign w:val="center"/>
            <w:hideMark/>
          </w:tcPr>
          <w:p w:rsidR="000F4D91" w:rsidRPr="007A30BA" w:rsidRDefault="000F4D91" w:rsidP="005A761D">
            <w:pPr>
              <w:jc w:val="center"/>
              <w:rPr>
                <w:b/>
                <w:sz w:val="24"/>
              </w:rPr>
            </w:pPr>
            <w:r w:rsidRPr="007A30BA">
              <w:rPr>
                <w:rFonts w:hint="eastAsia"/>
                <w:b/>
                <w:sz w:val="24"/>
              </w:rPr>
              <w:t>设备列表</w:t>
            </w:r>
          </w:p>
        </w:tc>
        <w:tc>
          <w:tcPr>
            <w:tcW w:w="13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  <w:vAlign w:val="center"/>
            <w:hideMark/>
          </w:tcPr>
          <w:p w:rsidR="000F4D91" w:rsidRDefault="000F4D91" w:rsidP="005A761D">
            <w:pPr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设配名称</w:t>
            </w:r>
          </w:p>
        </w:tc>
        <w:tc>
          <w:tcPr>
            <w:tcW w:w="6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  <w:vAlign w:val="center"/>
            <w:hideMark/>
          </w:tcPr>
          <w:p w:rsidR="000F4D91" w:rsidRDefault="000F4D91" w:rsidP="005A761D">
            <w:pPr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规格型号</w:t>
            </w:r>
          </w:p>
        </w:tc>
        <w:tc>
          <w:tcPr>
            <w:tcW w:w="6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F4D91" w:rsidRDefault="000F4D91" w:rsidP="005A761D">
            <w:pPr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数量</w:t>
            </w:r>
          </w:p>
        </w:tc>
        <w:tc>
          <w:tcPr>
            <w:tcW w:w="6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  <w:vAlign w:val="center"/>
            <w:hideMark/>
          </w:tcPr>
          <w:p w:rsidR="000F4D91" w:rsidRDefault="000F4D91" w:rsidP="005A761D">
            <w:pPr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预算金额（万元）</w:t>
            </w:r>
          </w:p>
        </w:tc>
        <w:tc>
          <w:tcPr>
            <w:tcW w:w="14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  <w:vAlign w:val="center"/>
            <w:hideMark/>
          </w:tcPr>
          <w:p w:rsidR="000F4D91" w:rsidRDefault="000F4D91" w:rsidP="005A761D">
            <w:pPr>
              <w:ind w:firstLineChars="200" w:firstLine="460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备注</w:t>
            </w:r>
          </w:p>
        </w:tc>
      </w:tr>
      <w:tr w:rsidR="000F4D91" w:rsidTr="005A761D">
        <w:trPr>
          <w:trHeight w:val="479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4D91" w:rsidRDefault="000F4D91" w:rsidP="005A761D">
            <w:pPr>
              <w:rPr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  <w:vAlign w:val="center"/>
            <w:hideMark/>
          </w:tcPr>
          <w:p w:rsidR="000F4D91" w:rsidRDefault="000F4D91" w:rsidP="005A761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  <w:vAlign w:val="center"/>
            <w:hideMark/>
          </w:tcPr>
          <w:p w:rsidR="000F4D91" w:rsidRDefault="000F4D91" w:rsidP="005A761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F4D91" w:rsidRDefault="000F4D91" w:rsidP="005A761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  <w:vAlign w:val="center"/>
            <w:hideMark/>
          </w:tcPr>
          <w:p w:rsidR="000F4D91" w:rsidRDefault="000F4D91" w:rsidP="005A761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  <w:vAlign w:val="center"/>
            <w:hideMark/>
          </w:tcPr>
          <w:p w:rsidR="000F4D91" w:rsidRDefault="000F4D91" w:rsidP="005A761D">
            <w:pPr>
              <w:rPr>
                <w:sz w:val="20"/>
                <w:szCs w:val="20"/>
              </w:rPr>
            </w:pPr>
          </w:p>
        </w:tc>
      </w:tr>
      <w:tr w:rsidR="000F4D91" w:rsidTr="005A761D">
        <w:trPr>
          <w:trHeight w:val="402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4D91" w:rsidRDefault="000F4D91" w:rsidP="005A761D">
            <w:pPr>
              <w:rPr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  <w:vAlign w:val="center"/>
            <w:hideMark/>
          </w:tcPr>
          <w:p w:rsidR="000F4D91" w:rsidRDefault="000F4D91" w:rsidP="005A761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  <w:vAlign w:val="center"/>
            <w:hideMark/>
          </w:tcPr>
          <w:p w:rsidR="000F4D91" w:rsidRDefault="000F4D91" w:rsidP="005A761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F4D91" w:rsidRDefault="000F4D91" w:rsidP="005A761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  <w:vAlign w:val="center"/>
            <w:hideMark/>
          </w:tcPr>
          <w:p w:rsidR="000F4D91" w:rsidRDefault="000F4D91" w:rsidP="005A761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  <w:vAlign w:val="center"/>
            <w:hideMark/>
          </w:tcPr>
          <w:p w:rsidR="000F4D91" w:rsidRDefault="000F4D91" w:rsidP="005A761D">
            <w:pPr>
              <w:rPr>
                <w:sz w:val="20"/>
                <w:szCs w:val="20"/>
              </w:rPr>
            </w:pPr>
          </w:p>
        </w:tc>
      </w:tr>
      <w:tr w:rsidR="000F4D91" w:rsidTr="005A761D">
        <w:trPr>
          <w:trHeight w:val="396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4D91" w:rsidRDefault="000F4D91" w:rsidP="005A761D">
            <w:pPr>
              <w:rPr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  <w:vAlign w:val="center"/>
            <w:hideMark/>
          </w:tcPr>
          <w:p w:rsidR="000F4D91" w:rsidRDefault="000F4D91" w:rsidP="005A761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  <w:vAlign w:val="center"/>
            <w:hideMark/>
          </w:tcPr>
          <w:p w:rsidR="000F4D91" w:rsidRDefault="000F4D91" w:rsidP="005A761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F4D91" w:rsidRDefault="000F4D91" w:rsidP="005A761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  <w:vAlign w:val="center"/>
            <w:hideMark/>
          </w:tcPr>
          <w:p w:rsidR="000F4D91" w:rsidRDefault="000F4D91" w:rsidP="005A761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  <w:vAlign w:val="center"/>
            <w:hideMark/>
          </w:tcPr>
          <w:p w:rsidR="000F4D91" w:rsidRDefault="000F4D91" w:rsidP="005A761D">
            <w:pPr>
              <w:rPr>
                <w:sz w:val="20"/>
                <w:szCs w:val="20"/>
              </w:rPr>
            </w:pPr>
          </w:p>
        </w:tc>
      </w:tr>
      <w:tr w:rsidR="000F4D91" w:rsidTr="005A761D">
        <w:trPr>
          <w:trHeight w:val="390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F4D91" w:rsidRDefault="000F4D91" w:rsidP="005A761D">
            <w:pPr>
              <w:rPr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  <w:vAlign w:val="center"/>
            <w:hideMark/>
          </w:tcPr>
          <w:p w:rsidR="000F4D91" w:rsidRDefault="000F4D91" w:rsidP="005A761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  <w:vAlign w:val="center"/>
            <w:hideMark/>
          </w:tcPr>
          <w:p w:rsidR="000F4D91" w:rsidRDefault="000F4D91" w:rsidP="005A761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F4D91" w:rsidRDefault="000F4D91" w:rsidP="005A761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  <w:vAlign w:val="center"/>
            <w:hideMark/>
          </w:tcPr>
          <w:p w:rsidR="000F4D91" w:rsidRDefault="000F4D91" w:rsidP="005A761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  <w:vAlign w:val="center"/>
            <w:hideMark/>
          </w:tcPr>
          <w:p w:rsidR="000F4D91" w:rsidRDefault="000F4D91" w:rsidP="005A761D">
            <w:pPr>
              <w:rPr>
                <w:sz w:val="20"/>
                <w:szCs w:val="20"/>
              </w:rPr>
            </w:pPr>
          </w:p>
        </w:tc>
      </w:tr>
      <w:tr w:rsidR="000F4D91" w:rsidTr="005A761D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  <w:vAlign w:val="center"/>
            <w:hideMark/>
          </w:tcPr>
          <w:p w:rsidR="000F4D91" w:rsidRPr="007A30BA" w:rsidRDefault="000F4D91" w:rsidP="005A761D">
            <w:pPr>
              <w:jc w:val="center"/>
              <w:rPr>
                <w:b/>
                <w:sz w:val="24"/>
              </w:rPr>
            </w:pPr>
            <w:r w:rsidRPr="007A30BA">
              <w:rPr>
                <w:rFonts w:hint="eastAsia"/>
                <w:b/>
                <w:sz w:val="24"/>
              </w:rPr>
              <w:t>合计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F4D91" w:rsidRDefault="000F4D91" w:rsidP="005A761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  <w:vAlign w:val="center"/>
            <w:hideMark/>
          </w:tcPr>
          <w:p w:rsidR="000F4D91" w:rsidRDefault="000F4D91" w:rsidP="005A76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</w:t>
            </w:r>
            <w:r>
              <w:rPr>
                <w:rFonts w:hint="eastAsia"/>
                <w:sz w:val="20"/>
                <w:szCs w:val="20"/>
              </w:rPr>
              <w:t>万元</w:t>
            </w:r>
          </w:p>
        </w:tc>
      </w:tr>
    </w:tbl>
    <w:p w:rsidR="000F4D91" w:rsidRDefault="000F4D91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0F4D91" w:rsidRDefault="000F4D91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0F4D91" w:rsidRDefault="000F4D91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0F4D91" w:rsidRDefault="000F4D91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0F4D91" w:rsidRDefault="000F4D91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0F4D91" w:rsidRDefault="000F4D91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0F4D91" w:rsidRDefault="000F4D91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0F4D91" w:rsidRDefault="000F4D91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0F4D91" w:rsidRDefault="000F4D91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0F4D91" w:rsidRDefault="000F4D91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0F4D91" w:rsidRDefault="000F4D91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0F4D91" w:rsidRDefault="000F4D91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0F4D91" w:rsidRDefault="000F4D91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0F4D91" w:rsidRDefault="000F4D91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0F4D91" w:rsidRDefault="000F4D91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0F4D91" w:rsidRDefault="000F4D91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0F4D91" w:rsidRDefault="000F4D91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0F4D91" w:rsidRDefault="000F4D91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0F4D91" w:rsidRDefault="000F4D91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0F4D91" w:rsidRDefault="000F4D91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0F4D91" w:rsidRDefault="000F4D91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0F4D91" w:rsidRDefault="000F4D91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0F4D91" w:rsidRDefault="000F4D91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0F4D91" w:rsidRDefault="000F4D91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0F4D91" w:rsidRDefault="000F4D91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0F4D91" w:rsidRDefault="000F4D91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0F4D91" w:rsidRDefault="000F4D91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0F4D91" w:rsidRDefault="000F4D91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A6723D" w:rsidRDefault="00183D97">
      <w:pPr>
        <w:spacing w:after="0"/>
        <w:rPr>
          <w:rFonts w:ascii="华文中宋" w:eastAsia="华文中宋" w:hAnsi="华文中宋"/>
          <w:sz w:val="21"/>
          <w:szCs w:val="21"/>
        </w:rPr>
      </w:pPr>
      <w:r>
        <w:rPr>
          <w:rFonts w:ascii="华文中宋" w:eastAsia="华文中宋" w:hAnsi="华文中宋" w:hint="eastAsia"/>
          <w:sz w:val="21"/>
          <w:szCs w:val="21"/>
        </w:rPr>
        <w:lastRenderedPageBreak/>
        <w:t>表III  审批</w:t>
      </w:r>
    </w:p>
    <w:tbl>
      <w:tblPr>
        <w:tblStyle w:val="a3"/>
        <w:tblW w:w="8522" w:type="dxa"/>
        <w:tblLayout w:type="fixed"/>
        <w:tblLook w:val="04A0"/>
      </w:tblPr>
      <w:tblGrid>
        <w:gridCol w:w="8522"/>
      </w:tblGrid>
      <w:tr w:rsidR="00A6723D">
        <w:trPr>
          <w:trHeight w:val="12909"/>
        </w:trPr>
        <w:tc>
          <w:tcPr>
            <w:tcW w:w="8522" w:type="dxa"/>
          </w:tcPr>
          <w:p w:rsidR="00A6723D" w:rsidRDefault="00183D97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生物</w:t>
            </w:r>
            <w:r>
              <w:rPr>
                <w:rFonts w:ascii="仿宋_gb2312" w:eastAsia="仿宋_gb2312" w:hAnsi="华文中宋"/>
                <w:sz w:val="21"/>
                <w:szCs w:val="21"/>
              </w:rPr>
              <w:t>学研究中心</w:t>
            </w:r>
            <w:r>
              <w:rPr>
                <w:rFonts w:ascii="仿宋_gb2312" w:eastAsia="仿宋_gb2312" w:hAnsi="华文中宋" w:hint="eastAsia"/>
                <w:sz w:val="21"/>
                <w:szCs w:val="21"/>
              </w:rPr>
              <w:t>学术委员会意见：</w:t>
            </w:r>
          </w:p>
          <w:p w:rsidR="00A6723D" w:rsidRDefault="00A6723D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A6723D" w:rsidRDefault="00183D97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 xml:space="preserve">                          </w:t>
            </w:r>
          </w:p>
          <w:p w:rsidR="00A6723D" w:rsidRDefault="00A6723D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A6723D" w:rsidRDefault="00A6723D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A6723D" w:rsidRDefault="00A6723D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A6723D" w:rsidRDefault="00A6723D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A6723D" w:rsidRDefault="00A6723D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A6723D" w:rsidRDefault="00A6723D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A6723D" w:rsidRDefault="00A6723D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A6723D" w:rsidRDefault="00A6723D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A6723D" w:rsidRDefault="00A6723D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A6723D" w:rsidRDefault="00A6723D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A6723D" w:rsidRDefault="00A6723D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A6723D" w:rsidRDefault="00A6723D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A6723D" w:rsidRDefault="00A6723D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A6723D" w:rsidRDefault="00A6723D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A6723D" w:rsidRDefault="00A6723D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A6723D" w:rsidRDefault="00A6723D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A6723D" w:rsidRDefault="00A6723D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A6723D" w:rsidRDefault="00A6723D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A6723D" w:rsidRDefault="00A6723D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A6723D" w:rsidRDefault="00183D97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 xml:space="preserve">                 主任</w:t>
            </w:r>
            <w:r>
              <w:rPr>
                <w:rFonts w:ascii="仿宋_gb2312" w:eastAsia="仿宋_gb2312" w:hAnsi="华文中宋"/>
                <w:sz w:val="21"/>
                <w:szCs w:val="21"/>
              </w:rPr>
              <w:t>（</w:t>
            </w:r>
            <w:r>
              <w:rPr>
                <w:rFonts w:ascii="仿宋_gb2312" w:eastAsia="仿宋_gb2312" w:hAnsi="华文中宋" w:hint="eastAsia"/>
                <w:sz w:val="21"/>
                <w:szCs w:val="21"/>
              </w:rPr>
              <w:t>签字</w:t>
            </w:r>
            <w:r>
              <w:rPr>
                <w:rFonts w:ascii="仿宋_gb2312" w:eastAsia="仿宋_gb2312" w:hAnsi="华文中宋"/>
                <w:sz w:val="21"/>
                <w:szCs w:val="21"/>
              </w:rPr>
              <w:t>）</w:t>
            </w:r>
          </w:p>
          <w:p w:rsidR="00A6723D" w:rsidRDefault="00183D97">
            <w:pPr>
              <w:spacing w:after="0"/>
              <w:rPr>
                <w:rFonts w:ascii="华文中宋" w:eastAsia="华文中宋" w:hAnsi="华文中宋"/>
                <w:b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 xml:space="preserve">                                                             年   月   日</w:t>
            </w:r>
          </w:p>
        </w:tc>
      </w:tr>
    </w:tbl>
    <w:p w:rsidR="00A6723D" w:rsidRDefault="00A6723D"/>
    <w:sectPr w:rsidR="00A6723D" w:rsidSect="003E5C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74C" w:rsidRDefault="005C774C" w:rsidP="007E11F6">
      <w:pPr>
        <w:spacing w:after="0"/>
      </w:pPr>
      <w:r>
        <w:separator/>
      </w:r>
    </w:p>
  </w:endnote>
  <w:endnote w:type="continuationSeparator" w:id="0">
    <w:p w:rsidR="005C774C" w:rsidRDefault="005C774C" w:rsidP="007E11F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华文中宋">
    <w:altName w:val="宋体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74C" w:rsidRDefault="005C774C" w:rsidP="007E11F6">
      <w:pPr>
        <w:spacing w:after="0"/>
      </w:pPr>
      <w:r>
        <w:separator/>
      </w:r>
    </w:p>
  </w:footnote>
  <w:footnote w:type="continuationSeparator" w:id="0">
    <w:p w:rsidR="005C774C" w:rsidRDefault="005C774C" w:rsidP="007E11F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5F30"/>
    <w:rsid w:val="000D188E"/>
    <w:rsid w:val="000F4D91"/>
    <w:rsid w:val="00143B19"/>
    <w:rsid w:val="00183D97"/>
    <w:rsid w:val="00221CAF"/>
    <w:rsid w:val="0029515A"/>
    <w:rsid w:val="003E5CEF"/>
    <w:rsid w:val="00473F8A"/>
    <w:rsid w:val="005C774C"/>
    <w:rsid w:val="006E5F30"/>
    <w:rsid w:val="007E11F6"/>
    <w:rsid w:val="00835F68"/>
    <w:rsid w:val="00910A9C"/>
    <w:rsid w:val="00A17A43"/>
    <w:rsid w:val="00A6723D"/>
    <w:rsid w:val="00BF61D5"/>
    <w:rsid w:val="00C17415"/>
    <w:rsid w:val="00C71213"/>
    <w:rsid w:val="00F50FF9"/>
    <w:rsid w:val="00F66D32"/>
    <w:rsid w:val="00FB6359"/>
    <w:rsid w:val="00FE5018"/>
    <w:rsid w:val="09774350"/>
    <w:rsid w:val="1440026A"/>
    <w:rsid w:val="19C462CC"/>
    <w:rsid w:val="36986564"/>
    <w:rsid w:val="42C61A5C"/>
    <w:rsid w:val="48BA530D"/>
    <w:rsid w:val="533579D0"/>
    <w:rsid w:val="653D23AD"/>
    <w:rsid w:val="66332FAE"/>
    <w:rsid w:val="7A504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CEF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3E5CEF"/>
    <w:rPr>
      <w:rFonts w:eastAsia="微软雅黑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ate"/>
    <w:basedOn w:val="a"/>
    <w:next w:val="a"/>
    <w:link w:val="Char"/>
    <w:uiPriority w:val="99"/>
    <w:semiHidden/>
    <w:unhideWhenUsed/>
    <w:rsid w:val="00FE5018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FE5018"/>
    <w:rPr>
      <w:rFonts w:ascii="Tahoma" w:eastAsia="微软雅黑" w:hAnsi="Tahoma"/>
      <w:sz w:val="22"/>
      <w:szCs w:val="22"/>
    </w:rPr>
  </w:style>
  <w:style w:type="paragraph" w:styleId="a5">
    <w:name w:val="Balloon Text"/>
    <w:basedOn w:val="a"/>
    <w:link w:val="Char0"/>
    <w:uiPriority w:val="99"/>
    <w:semiHidden/>
    <w:unhideWhenUsed/>
    <w:rsid w:val="007E11F6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7E11F6"/>
    <w:rPr>
      <w:rFonts w:ascii="Tahoma" w:eastAsia="微软雅黑" w:hAnsi="Tahoma"/>
      <w:sz w:val="18"/>
      <w:szCs w:val="18"/>
    </w:rPr>
  </w:style>
  <w:style w:type="paragraph" w:styleId="a6">
    <w:name w:val="header"/>
    <w:basedOn w:val="a"/>
    <w:link w:val="Char1"/>
    <w:uiPriority w:val="99"/>
    <w:semiHidden/>
    <w:unhideWhenUsed/>
    <w:rsid w:val="007E11F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rsid w:val="007E11F6"/>
    <w:rPr>
      <w:rFonts w:ascii="Tahoma" w:eastAsia="微软雅黑" w:hAnsi="Tahoma"/>
      <w:sz w:val="18"/>
      <w:szCs w:val="18"/>
    </w:rPr>
  </w:style>
  <w:style w:type="paragraph" w:styleId="a7">
    <w:name w:val="footer"/>
    <w:basedOn w:val="a"/>
    <w:link w:val="Char2"/>
    <w:uiPriority w:val="99"/>
    <w:semiHidden/>
    <w:unhideWhenUsed/>
    <w:rsid w:val="007E11F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semiHidden/>
    <w:rsid w:val="007E11F6"/>
    <w:rPr>
      <w:rFonts w:ascii="Tahoma" w:eastAsia="微软雅黑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133</Words>
  <Characters>760</Characters>
  <Application>Microsoft Office Word</Application>
  <DocSecurity>0</DocSecurity>
  <Lines>6</Lines>
  <Paragraphs>1</Paragraphs>
  <ScaleCrop>false</ScaleCrop>
  <Company>Microsoft</Company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张迪</dc:creator>
  <cp:lastModifiedBy>陈建英</cp:lastModifiedBy>
  <cp:revision>10</cp:revision>
  <dcterms:created xsi:type="dcterms:W3CDTF">2018-09-17T01:11:00Z</dcterms:created>
  <dcterms:modified xsi:type="dcterms:W3CDTF">2018-09-18T07:28:00Z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